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573" w:rsidRDefault="00216573" w:rsidP="001F3357">
      <w:pPr>
        <w:adjustRightInd w:val="0"/>
        <w:snapToGrid w:val="0"/>
        <w:jc w:val="left"/>
        <w:rPr>
          <w:rFonts w:eastAsia="方正大标宋简体"/>
          <w:color w:val="000000"/>
          <w:sz w:val="42"/>
          <w:szCs w:val="42"/>
        </w:rPr>
      </w:pPr>
      <w:r w:rsidRPr="00C5414C">
        <w:rPr>
          <w:rFonts w:eastAsia="方正大标宋简体" w:hint="eastAsia"/>
          <w:color w:val="000000"/>
          <w:sz w:val="42"/>
          <w:szCs w:val="42"/>
        </w:rPr>
        <w:t>附件</w:t>
      </w:r>
      <w:r>
        <w:rPr>
          <w:rFonts w:eastAsia="方正大标宋简体" w:hint="eastAsia"/>
          <w:color w:val="000000"/>
          <w:sz w:val="42"/>
          <w:szCs w:val="42"/>
        </w:rPr>
        <w:t>3</w:t>
      </w:r>
    </w:p>
    <w:p w:rsidR="001F3357" w:rsidRPr="001F3357" w:rsidRDefault="001F3357" w:rsidP="001F3357">
      <w:pPr>
        <w:adjustRightInd w:val="0"/>
        <w:snapToGrid w:val="0"/>
        <w:jc w:val="left"/>
        <w:rPr>
          <w:rFonts w:eastAsia="方正大标宋简体" w:hint="eastAsia"/>
          <w:color w:val="000000"/>
          <w:sz w:val="42"/>
          <w:szCs w:val="42"/>
        </w:rPr>
      </w:pPr>
    </w:p>
    <w:p w:rsidR="00216573" w:rsidRPr="00C82489" w:rsidRDefault="00216573" w:rsidP="00216573">
      <w:pPr>
        <w:autoSpaceDE w:val="0"/>
        <w:autoSpaceDN w:val="0"/>
        <w:adjustRightInd w:val="0"/>
        <w:jc w:val="center"/>
        <w:rPr>
          <w:rFonts w:eastAsia="方正大标宋简体"/>
          <w:bCs/>
          <w:color w:val="000000"/>
          <w:kern w:val="0"/>
          <w:sz w:val="42"/>
          <w:szCs w:val="42"/>
        </w:rPr>
      </w:pPr>
      <w:r w:rsidRPr="00C82489">
        <w:rPr>
          <w:rFonts w:eastAsia="方正大标宋简体" w:hint="eastAsia"/>
          <w:bCs/>
          <w:color w:val="000000"/>
          <w:kern w:val="0"/>
          <w:sz w:val="42"/>
          <w:szCs w:val="42"/>
        </w:rPr>
        <w:t>上海期货交易所连续交易细则</w:t>
      </w:r>
    </w:p>
    <w:p w:rsidR="00216573" w:rsidRDefault="00216573" w:rsidP="001F3357">
      <w:pPr>
        <w:autoSpaceDE w:val="0"/>
        <w:autoSpaceDN w:val="0"/>
        <w:adjustRightInd w:val="0"/>
        <w:jc w:val="center"/>
        <w:rPr>
          <w:rFonts w:eastAsia="方正大标宋简体"/>
          <w:bCs/>
          <w:color w:val="000000"/>
          <w:kern w:val="0"/>
          <w:sz w:val="42"/>
          <w:szCs w:val="42"/>
        </w:rPr>
      </w:pPr>
      <w:r w:rsidRPr="00C82489">
        <w:rPr>
          <w:rFonts w:eastAsia="方正大标宋简体" w:hint="eastAsia"/>
          <w:bCs/>
          <w:color w:val="000000"/>
          <w:kern w:val="0"/>
          <w:sz w:val="42"/>
          <w:szCs w:val="42"/>
        </w:rPr>
        <w:t>（修订版）</w:t>
      </w:r>
    </w:p>
    <w:p w:rsidR="001F3357" w:rsidRPr="001F3357" w:rsidRDefault="001F3357" w:rsidP="001F3357">
      <w:pPr>
        <w:autoSpaceDE w:val="0"/>
        <w:autoSpaceDN w:val="0"/>
        <w:adjustRightInd w:val="0"/>
        <w:jc w:val="center"/>
        <w:rPr>
          <w:rFonts w:eastAsia="方正大标宋简体" w:hint="eastAsia"/>
          <w:bCs/>
          <w:color w:val="000000"/>
          <w:kern w:val="0"/>
          <w:sz w:val="42"/>
          <w:szCs w:val="42"/>
        </w:rPr>
      </w:pPr>
    </w:p>
    <w:p w:rsidR="00216573" w:rsidRPr="001F3357" w:rsidRDefault="00216573" w:rsidP="001F3357">
      <w:pPr>
        <w:adjustRightInd w:val="0"/>
        <w:snapToGrid w:val="0"/>
        <w:spacing w:beforeLines="50" w:before="156" w:line="560" w:lineRule="exact"/>
        <w:jc w:val="center"/>
        <w:rPr>
          <w:rFonts w:ascii="方正黑体简体" w:eastAsia="方正黑体简体" w:hint="eastAsia"/>
          <w:sz w:val="30"/>
          <w:szCs w:val="30"/>
        </w:rPr>
      </w:pPr>
      <w:r w:rsidRPr="001F3357">
        <w:rPr>
          <w:rFonts w:ascii="方正黑体简体" w:eastAsia="方正黑体简体" w:hint="eastAsia"/>
          <w:sz w:val="30"/>
          <w:szCs w:val="30"/>
        </w:rPr>
        <w:t>第一章</w:t>
      </w:r>
      <w:r w:rsidR="001F3357" w:rsidRPr="001F3357">
        <w:rPr>
          <w:rFonts w:ascii="方正黑体简体" w:eastAsia="方正黑体简体" w:hint="eastAsia"/>
          <w:sz w:val="30"/>
          <w:szCs w:val="30"/>
        </w:rPr>
        <w:t xml:space="preserve"> </w:t>
      </w:r>
      <w:r w:rsidRPr="001F3357">
        <w:rPr>
          <w:rFonts w:ascii="方正黑体简体" w:eastAsia="方正黑体简体" w:hint="eastAsia"/>
          <w:sz w:val="30"/>
          <w:szCs w:val="30"/>
        </w:rPr>
        <w:t>总</w:t>
      </w:r>
      <w:r w:rsidR="001F3357" w:rsidRPr="001F3357">
        <w:rPr>
          <w:rFonts w:ascii="方正黑体简体" w:eastAsia="方正黑体简体" w:hint="eastAsia"/>
          <w:sz w:val="30"/>
          <w:szCs w:val="30"/>
        </w:rPr>
        <w:t xml:space="preserve"> </w:t>
      </w:r>
      <w:r w:rsidRPr="001F3357">
        <w:rPr>
          <w:rFonts w:ascii="方正黑体简体" w:eastAsia="方正黑体简体" w:hint="eastAsia"/>
          <w:sz w:val="30"/>
          <w:szCs w:val="30"/>
        </w:rPr>
        <w:t>则</w:t>
      </w:r>
    </w:p>
    <w:p w:rsidR="00216573" w:rsidRPr="001F3357" w:rsidRDefault="00216573" w:rsidP="001F3357">
      <w:pPr>
        <w:autoSpaceDE w:val="0"/>
        <w:autoSpaceDN w:val="0"/>
        <w:adjustRightInd w:val="0"/>
        <w:snapToGrid w:val="0"/>
        <w:spacing w:line="560" w:lineRule="exact"/>
        <w:ind w:firstLineChars="200" w:firstLine="602"/>
        <w:rPr>
          <w:rFonts w:eastAsia="方正仿宋简体"/>
          <w:color w:val="000000"/>
          <w:kern w:val="0"/>
          <w:sz w:val="30"/>
          <w:szCs w:val="30"/>
        </w:rPr>
      </w:pPr>
      <w:r w:rsidRPr="001F3357">
        <w:rPr>
          <w:rFonts w:eastAsia="方正仿宋简体"/>
          <w:b/>
          <w:color w:val="000000"/>
          <w:kern w:val="0"/>
          <w:sz w:val="30"/>
          <w:szCs w:val="30"/>
        </w:rPr>
        <w:t>第一条</w:t>
      </w:r>
      <w:r w:rsidRPr="001F3357">
        <w:rPr>
          <w:rFonts w:eastAsia="方正仿宋简体"/>
          <w:color w:val="000000"/>
          <w:kern w:val="0"/>
          <w:sz w:val="30"/>
          <w:szCs w:val="30"/>
        </w:rPr>
        <w:t xml:space="preserve"> </w:t>
      </w:r>
      <w:r w:rsidRPr="001F3357">
        <w:rPr>
          <w:rFonts w:eastAsia="方正仿宋简体"/>
          <w:color w:val="000000"/>
          <w:kern w:val="0"/>
          <w:sz w:val="30"/>
          <w:szCs w:val="30"/>
        </w:rPr>
        <w:t>为规范连续交易，保护期货交易当事人的合法权益，根据《上海期货交易所交易规则》制定本细则。</w:t>
      </w:r>
    </w:p>
    <w:p w:rsidR="00216573" w:rsidRPr="001F3357" w:rsidRDefault="00216573" w:rsidP="001F3357">
      <w:pPr>
        <w:autoSpaceDE w:val="0"/>
        <w:autoSpaceDN w:val="0"/>
        <w:adjustRightInd w:val="0"/>
        <w:snapToGrid w:val="0"/>
        <w:spacing w:line="560" w:lineRule="exact"/>
        <w:ind w:firstLineChars="200" w:firstLine="602"/>
        <w:rPr>
          <w:rFonts w:eastAsia="方正仿宋简体"/>
          <w:color w:val="000000"/>
          <w:kern w:val="0"/>
          <w:sz w:val="30"/>
          <w:szCs w:val="30"/>
        </w:rPr>
      </w:pPr>
      <w:r w:rsidRPr="001F3357">
        <w:rPr>
          <w:rFonts w:eastAsia="方正仿宋简体"/>
          <w:b/>
          <w:color w:val="000000"/>
          <w:kern w:val="0"/>
          <w:sz w:val="30"/>
          <w:szCs w:val="30"/>
        </w:rPr>
        <w:t>第二条</w:t>
      </w:r>
      <w:r w:rsidRPr="001F3357">
        <w:rPr>
          <w:rFonts w:eastAsia="方正仿宋简体"/>
          <w:color w:val="000000"/>
          <w:kern w:val="0"/>
          <w:sz w:val="30"/>
          <w:szCs w:val="30"/>
        </w:rPr>
        <w:t xml:space="preserve"> </w:t>
      </w:r>
      <w:bookmarkStart w:id="0" w:name="OLE_LINK92"/>
      <w:bookmarkStart w:id="1" w:name="OLE_LINK91"/>
      <w:r w:rsidRPr="001F3357">
        <w:rPr>
          <w:rFonts w:eastAsia="方正仿宋简体"/>
          <w:color w:val="000000"/>
          <w:kern w:val="0"/>
          <w:sz w:val="30"/>
          <w:szCs w:val="30"/>
        </w:rPr>
        <w:t>参与连续交易品种的交易、结算、风险控制等优先适用本细则的规定；本细则没有规定的，适用上海期货交易所其他业务实施细则。</w:t>
      </w:r>
      <w:bookmarkEnd w:id="0"/>
      <w:bookmarkEnd w:id="1"/>
    </w:p>
    <w:p w:rsidR="00216573" w:rsidRPr="001F3357" w:rsidRDefault="00216573" w:rsidP="001F3357">
      <w:pPr>
        <w:autoSpaceDE w:val="0"/>
        <w:autoSpaceDN w:val="0"/>
        <w:adjustRightInd w:val="0"/>
        <w:snapToGrid w:val="0"/>
        <w:spacing w:line="560" w:lineRule="exact"/>
        <w:ind w:firstLineChars="200" w:firstLine="602"/>
        <w:rPr>
          <w:rFonts w:eastAsia="方正仿宋简体" w:hint="eastAsia"/>
          <w:color w:val="000000"/>
          <w:kern w:val="0"/>
          <w:sz w:val="30"/>
          <w:szCs w:val="30"/>
        </w:rPr>
      </w:pPr>
      <w:r w:rsidRPr="001F3357">
        <w:rPr>
          <w:rFonts w:eastAsia="方正仿宋简体"/>
          <w:b/>
          <w:color w:val="000000"/>
          <w:kern w:val="0"/>
          <w:sz w:val="30"/>
          <w:szCs w:val="30"/>
        </w:rPr>
        <w:t>第三条</w:t>
      </w:r>
      <w:r w:rsidRPr="001F3357">
        <w:rPr>
          <w:rFonts w:eastAsia="方正仿宋简体"/>
          <w:color w:val="000000"/>
          <w:kern w:val="0"/>
          <w:sz w:val="30"/>
          <w:szCs w:val="30"/>
        </w:rPr>
        <w:t xml:space="preserve"> </w:t>
      </w:r>
      <w:r w:rsidRPr="001F3357">
        <w:rPr>
          <w:rFonts w:eastAsia="方正仿宋简体"/>
          <w:color w:val="000000"/>
          <w:kern w:val="0"/>
          <w:sz w:val="30"/>
          <w:szCs w:val="30"/>
        </w:rPr>
        <w:t>交易所、会员和客户必须遵守本细则。</w:t>
      </w:r>
    </w:p>
    <w:p w:rsidR="00216573" w:rsidRPr="001F3357" w:rsidRDefault="00216573" w:rsidP="001F3357">
      <w:pPr>
        <w:adjustRightInd w:val="0"/>
        <w:snapToGrid w:val="0"/>
        <w:spacing w:beforeLines="50" w:before="156" w:line="560" w:lineRule="exact"/>
        <w:jc w:val="center"/>
        <w:rPr>
          <w:rFonts w:ascii="方正黑体简体" w:eastAsia="方正黑体简体" w:hint="eastAsia"/>
          <w:sz w:val="30"/>
          <w:szCs w:val="30"/>
        </w:rPr>
      </w:pPr>
      <w:r w:rsidRPr="001F3357">
        <w:rPr>
          <w:rFonts w:ascii="方正黑体简体" w:eastAsia="方正黑体简体"/>
          <w:sz w:val="30"/>
          <w:szCs w:val="30"/>
        </w:rPr>
        <w:t>第二章</w:t>
      </w:r>
      <w:r w:rsidR="001F3357">
        <w:rPr>
          <w:rFonts w:ascii="方正黑体简体" w:eastAsia="方正黑体简体"/>
          <w:sz w:val="30"/>
          <w:szCs w:val="30"/>
        </w:rPr>
        <w:t xml:space="preserve"> </w:t>
      </w:r>
      <w:r w:rsidRPr="001F3357">
        <w:rPr>
          <w:rFonts w:ascii="方正黑体简体" w:eastAsia="方正黑体简体"/>
          <w:sz w:val="30"/>
          <w:szCs w:val="30"/>
        </w:rPr>
        <w:t>连续交易品种和交易时间</w:t>
      </w:r>
    </w:p>
    <w:p w:rsidR="00216573" w:rsidRPr="001F3357" w:rsidRDefault="00216573" w:rsidP="001F3357">
      <w:pPr>
        <w:autoSpaceDE w:val="0"/>
        <w:autoSpaceDN w:val="0"/>
        <w:adjustRightInd w:val="0"/>
        <w:snapToGrid w:val="0"/>
        <w:spacing w:line="560" w:lineRule="exact"/>
        <w:ind w:firstLineChars="200" w:firstLine="602"/>
        <w:rPr>
          <w:rFonts w:eastAsia="方正仿宋简体"/>
          <w:color w:val="000000"/>
          <w:kern w:val="0"/>
          <w:sz w:val="30"/>
          <w:szCs w:val="30"/>
        </w:rPr>
      </w:pPr>
      <w:r w:rsidRPr="001F3357">
        <w:rPr>
          <w:rFonts w:eastAsia="方正仿宋简体"/>
          <w:b/>
          <w:color w:val="000000"/>
          <w:kern w:val="0"/>
          <w:sz w:val="30"/>
          <w:szCs w:val="30"/>
        </w:rPr>
        <w:t>第四</w:t>
      </w:r>
      <w:r w:rsidRPr="001F3357">
        <w:rPr>
          <w:rFonts w:ascii="方正仿宋简体" w:eastAsia="方正仿宋简体" w:hint="eastAsia"/>
          <w:b/>
          <w:color w:val="000000"/>
          <w:kern w:val="0"/>
          <w:sz w:val="30"/>
          <w:szCs w:val="30"/>
        </w:rPr>
        <w:t>条</w:t>
      </w:r>
      <w:r w:rsidRPr="001F3357">
        <w:rPr>
          <w:rFonts w:ascii="方正仿宋简体" w:eastAsia="方正仿宋简体" w:hint="eastAsia"/>
          <w:color w:val="000000"/>
          <w:kern w:val="0"/>
          <w:sz w:val="30"/>
          <w:szCs w:val="30"/>
        </w:rPr>
        <w:t xml:space="preserve"> </w:t>
      </w:r>
      <w:bookmarkStart w:id="2" w:name="OLE_LINK96"/>
      <w:r w:rsidRPr="001F3357">
        <w:rPr>
          <w:rFonts w:ascii="方正仿宋简体" w:eastAsia="方正仿宋简体" w:hint="eastAsia"/>
          <w:color w:val="000000"/>
          <w:kern w:val="0"/>
          <w:sz w:val="30"/>
          <w:szCs w:val="30"/>
        </w:rPr>
        <w:t>“连续交易”是</w:t>
      </w:r>
      <w:r w:rsidRPr="001F3357">
        <w:rPr>
          <w:rFonts w:eastAsia="方正仿宋简体"/>
          <w:color w:val="000000"/>
          <w:kern w:val="0"/>
          <w:sz w:val="30"/>
          <w:szCs w:val="30"/>
        </w:rPr>
        <w:t>指除上午</w:t>
      </w:r>
      <w:r w:rsidRPr="001F3357">
        <w:rPr>
          <w:rFonts w:eastAsia="方正仿宋简体"/>
          <w:color w:val="000000"/>
          <w:kern w:val="0"/>
          <w:sz w:val="30"/>
          <w:szCs w:val="30"/>
        </w:rPr>
        <w:t>9</w:t>
      </w:r>
      <w:r w:rsidRPr="001F3357">
        <w:rPr>
          <w:rFonts w:eastAsia="方正仿宋简体"/>
          <w:color w:val="000000"/>
          <w:kern w:val="0"/>
          <w:sz w:val="30"/>
          <w:szCs w:val="30"/>
        </w:rPr>
        <w:t>：</w:t>
      </w:r>
      <w:r w:rsidRPr="001F3357">
        <w:rPr>
          <w:rFonts w:eastAsia="方正仿宋简体"/>
          <w:color w:val="000000"/>
          <w:kern w:val="0"/>
          <w:sz w:val="30"/>
          <w:szCs w:val="30"/>
        </w:rPr>
        <w:t>00-11</w:t>
      </w:r>
      <w:r w:rsidRPr="001F3357">
        <w:rPr>
          <w:rFonts w:eastAsia="方正仿宋简体"/>
          <w:color w:val="000000"/>
          <w:kern w:val="0"/>
          <w:sz w:val="30"/>
          <w:szCs w:val="30"/>
        </w:rPr>
        <w:t>：</w:t>
      </w:r>
      <w:r w:rsidRPr="001F3357">
        <w:rPr>
          <w:rFonts w:eastAsia="方正仿宋简体"/>
          <w:color w:val="000000"/>
          <w:kern w:val="0"/>
          <w:sz w:val="30"/>
          <w:szCs w:val="30"/>
        </w:rPr>
        <w:t>30</w:t>
      </w:r>
      <w:r w:rsidRPr="001F3357">
        <w:rPr>
          <w:rFonts w:eastAsia="方正仿宋简体"/>
          <w:color w:val="000000"/>
          <w:kern w:val="0"/>
          <w:sz w:val="30"/>
          <w:szCs w:val="30"/>
        </w:rPr>
        <w:t>和下午</w:t>
      </w:r>
      <w:r w:rsidRPr="001F3357">
        <w:rPr>
          <w:rFonts w:eastAsia="方正仿宋简体"/>
          <w:color w:val="000000"/>
          <w:kern w:val="0"/>
          <w:sz w:val="30"/>
          <w:szCs w:val="30"/>
        </w:rPr>
        <w:t>1</w:t>
      </w:r>
      <w:r w:rsidRPr="001F3357">
        <w:rPr>
          <w:rFonts w:eastAsia="方正仿宋简体"/>
          <w:color w:val="000000"/>
          <w:kern w:val="0"/>
          <w:sz w:val="30"/>
          <w:szCs w:val="30"/>
        </w:rPr>
        <w:t>：</w:t>
      </w:r>
      <w:r w:rsidRPr="001F3357">
        <w:rPr>
          <w:rFonts w:eastAsia="方正仿宋简体"/>
          <w:color w:val="000000"/>
          <w:kern w:val="0"/>
          <w:sz w:val="30"/>
          <w:szCs w:val="30"/>
        </w:rPr>
        <w:t>30-3</w:t>
      </w:r>
      <w:r w:rsidRPr="001F3357">
        <w:rPr>
          <w:rFonts w:eastAsia="方正仿宋简体"/>
          <w:color w:val="000000"/>
          <w:kern w:val="0"/>
          <w:sz w:val="30"/>
          <w:szCs w:val="30"/>
        </w:rPr>
        <w:t>：</w:t>
      </w:r>
      <w:r w:rsidRPr="001F3357">
        <w:rPr>
          <w:rFonts w:eastAsia="方正仿宋简体"/>
          <w:color w:val="000000"/>
          <w:kern w:val="0"/>
          <w:sz w:val="30"/>
          <w:szCs w:val="30"/>
        </w:rPr>
        <w:t>00</w:t>
      </w:r>
      <w:r w:rsidRPr="001F3357">
        <w:rPr>
          <w:rFonts w:eastAsia="方正仿宋简体"/>
          <w:color w:val="000000"/>
          <w:kern w:val="0"/>
          <w:sz w:val="30"/>
          <w:szCs w:val="30"/>
        </w:rPr>
        <w:t>之外由交易所规定交易时间的交易；连续交易品种为交易所规定的品种。</w:t>
      </w:r>
      <w:bookmarkEnd w:id="2"/>
    </w:p>
    <w:p w:rsidR="00216573" w:rsidRPr="001F3357" w:rsidRDefault="00216573" w:rsidP="001F3357">
      <w:pPr>
        <w:autoSpaceDE w:val="0"/>
        <w:autoSpaceDN w:val="0"/>
        <w:adjustRightInd w:val="0"/>
        <w:snapToGrid w:val="0"/>
        <w:spacing w:line="560" w:lineRule="exact"/>
        <w:ind w:firstLineChars="200" w:firstLine="602"/>
        <w:rPr>
          <w:rFonts w:eastAsia="方正仿宋简体"/>
          <w:color w:val="000000"/>
          <w:kern w:val="0"/>
          <w:sz w:val="30"/>
          <w:szCs w:val="30"/>
        </w:rPr>
      </w:pPr>
      <w:r w:rsidRPr="001F3357">
        <w:rPr>
          <w:rFonts w:eastAsia="方正仿宋简体"/>
          <w:b/>
          <w:color w:val="000000"/>
          <w:kern w:val="0"/>
          <w:sz w:val="30"/>
          <w:szCs w:val="30"/>
        </w:rPr>
        <w:t>第五条</w:t>
      </w:r>
      <w:r w:rsidRPr="001F3357">
        <w:rPr>
          <w:rFonts w:eastAsia="方正仿宋简体"/>
          <w:color w:val="000000"/>
          <w:kern w:val="0"/>
          <w:sz w:val="30"/>
          <w:szCs w:val="30"/>
        </w:rPr>
        <w:t xml:space="preserve"> </w:t>
      </w:r>
      <w:r w:rsidRPr="001F3357">
        <w:rPr>
          <w:rFonts w:eastAsia="方正仿宋简体"/>
          <w:color w:val="000000"/>
          <w:kern w:val="0"/>
          <w:sz w:val="30"/>
          <w:szCs w:val="30"/>
        </w:rPr>
        <w:t>本细则中所</w:t>
      </w:r>
      <w:r w:rsidRPr="001F3357">
        <w:rPr>
          <w:rFonts w:ascii="方正仿宋简体" w:eastAsia="方正仿宋简体" w:hint="eastAsia"/>
          <w:color w:val="000000"/>
          <w:kern w:val="0"/>
          <w:sz w:val="30"/>
          <w:szCs w:val="30"/>
        </w:rPr>
        <w:t>称的“交易日”是指</w:t>
      </w:r>
      <w:r w:rsidRPr="001F3357">
        <w:rPr>
          <w:rFonts w:eastAsia="方正仿宋简体"/>
          <w:color w:val="000000"/>
          <w:kern w:val="0"/>
          <w:sz w:val="30"/>
          <w:szCs w:val="30"/>
        </w:rPr>
        <w:t>从前一个工作日的连续交易开始至当天日盘结束。</w:t>
      </w:r>
    </w:p>
    <w:p w:rsidR="00216573" w:rsidRPr="001F3357" w:rsidRDefault="00216573" w:rsidP="001F3357">
      <w:pPr>
        <w:autoSpaceDE w:val="0"/>
        <w:autoSpaceDN w:val="0"/>
        <w:adjustRightInd w:val="0"/>
        <w:snapToGrid w:val="0"/>
        <w:spacing w:line="560" w:lineRule="exact"/>
        <w:ind w:firstLineChars="200" w:firstLine="602"/>
        <w:rPr>
          <w:rFonts w:eastAsia="方正仿宋简体"/>
          <w:color w:val="000000"/>
          <w:kern w:val="0"/>
          <w:sz w:val="30"/>
          <w:szCs w:val="30"/>
        </w:rPr>
      </w:pPr>
      <w:r w:rsidRPr="001F3357">
        <w:rPr>
          <w:rFonts w:eastAsia="方正仿宋简体"/>
          <w:b/>
          <w:color w:val="000000"/>
          <w:kern w:val="0"/>
          <w:sz w:val="30"/>
          <w:szCs w:val="30"/>
        </w:rPr>
        <w:t>第六条</w:t>
      </w:r>
      <w:r w:rsidRPr="001F3357">
        <w:rPr>
          <w:rFonts w:eastAsia="方正仿宋简体"/>
          <w:color w:val="000000"/>
          <w:kern w:val="0"/>
          <w:sz w:val="30"/>
          <w:szCs w:val="30"/>
        </w:rPr>
        <w:t xml:space="preserve"> </w:t>
      </w:r>
      <w:r w:rsidRPr="001F3357">
        <w:rPr>
          <w:rFonts w:eastAsia="方正仿宋简体"/>
          <w:color w:val="000000"/>
          <w:kern w:val="0"/>
          <w:sz w:val="30"/>
          <w:szCs w:val="30"/>
        </w:rPr>
        <w:t>连续交易时间由交易所另行通知。</w:t>
      </w:r>
    </w:p>
    <w:p w:rsidR="00216573" w:rsidRPr="001F3357" w:rsidRDefault="00216573" w:rsidP="001F3357">
      <w:pPr>
        <w:autoSpaceDE w:val="0"/>
        <w:autoSpaceDN w:val="0"/>
        <w:adjustRightInd w:val="0"/>
        <w:snapToGrid w:val="0"/>
        <w:spacing w:line="560" w:lineRule="exact"/>
        <w:ind w:firstLineChars="200" w:firstLine="600"/>
        <w:rPr>
          <w:rFonts w:eastAsia="方正仿宋简体"/>
          <w:color w:val="000000"/>
          <w:kern w:val="0"/>
          <w:sz w:val="30"/>
          <w:szCs w:val="30"/>
        </w:rPr>
      </w:pPr>
      <w:r w:rsidRPr="001F3357">
        <w:rPr>
          <w:rFonts w:eastAsia="方正仿宋简体"/>
          <w:color w:val="000000"/>
          <w:kern w:val="0"/>
          <w:sz w:val="30"/>
          <w:szCs w:val="30"/>
        </w:rPr>
        <w:t>连续交易期间只能通过远程交易席位进行交易。</w:t>
      </w:r>
    </w:p>
    <w:p w:rsidR="00216573" w:rsidRPr="001F3357" w:rsidRDefault="00216573" w:rsidP="001F3357">
      <w:pPr>
        <w:autoSpaceDE w:val="0"/>
        <w:autoSpaceDN w:val="0"/>
        <w:adjustRightInd w:val="0"/>
        <w:snapToGrid w:val="0"/>
        <w:spacing w:line="560" w:lineRule="exact"/>
        <w:ind w:firstLineChars="200" w:firstLine="600"/>
        <w:rPr>
          <w:rFonts w:eastAsia="方正仿宋简体"/>
          <w:color w:val="000000"/>
          <w:kern w:val="0"/>
          <w:sz w:val="30"/>
          <w:szCs w:val="30"/>
        </w:rPr>
      </w:pPr>
      <w:r w:rsidRPr="001F3357">
        <w:rPr>
          <w:rFonts w:eastAsia="方正仿宋简体"/>
          <w:color w:val="000000"/>
          <w:kern w:val="0"/>
          <w:sz w:val="30"/>
          <w:szCs w:val="30"/>
        </w:rPr>
        <w:t>连续交易期间不办理开户业务。</w:t>
      </w:r>
    </w:p>
    <w:p w:rsidR="00216573" w:rsidRPr="001F3357" w:rsidRDefault="00216573" w:rsidP="001F3357">
      <w:pPr>
        <w:autoSpaceDE w:val="0"/>
        <w:autoSpaceDN w:val="0"/>
        <w:adjustRightInd w:val="0"/>
        <w:snapToGrid w:val="0"/>
        <w:spacing w:line="560" w:lineRule="exact"/>
        <w:ind w:firstLineChars="200" w:firstLine="602"/>
        <w:rPr>
          <w:rFonts w:eastAsia="方正仿宋简体"/>
          <w:color w:val="000000"/>
          <w:kern w:val="0"/>
          <w:sz w:val="30"/>
          <w:szCs w:val="30"/>
        </w:rPr>
      </w:pPr>
      <w:r w:rsidRPr="001F3357">
        <w:rPr>
          <w:rFonts w:eastAsia="方正仿宋简体"/>
          <w:b/>
          <w:color w:val="000000"/>
          <w:kern w:val="0"/>
          <w:sz w:val="30"/>
          <w:szCs w:val="30"/>
        </w:rPr>
        <w:t>第七条</w:t>
      </w:r>
      <w:r w:rsidRPr="001F3357">
        <w:rPr>
          <w:rFonts w:eastAsia="方正仿宋简体"/>
          <w:color w:val="000000"/>
          <w:kern w:val="0"/>
          <w:sz w:val="30"/>
          <w:szCs w:val="30"/>
        </w:rPr>
        <w:t xml:space="preserve"> </w:t>
      </w:r>
      <w:bookmarkStart w:id="3" w:name="OLE_LINK100"/>
      <w:bookmarkStart w:id="4" w:name="OLE_LINK99"/>
      <w:r w:rsidRPr="001F3357">
        <w:rPr>
          <w:rFonts w:eastAsia="方正仿宋简体"/>
          <w:color w:val="000000"/>
          <w:kern w:val="0"/>
          <w:sz w:val="30"/>
          <w:szCs w:val="30"/>
        </w:rPr>
        <w:t>出现下列情况时，交易所可以调整连续交易开市收市时间，或者暂停交易：</w:t>
      </w:r>
      <w:bookmarkEnd w:id="3"/>
      <w:bookmarkEnd w:id="4"/>
    </w:p>
    <w:p w:rsidR="00216573" w:rsidRPr="001F3357" w:rsidRDefault="00216573" w:rsidP="001F3357">
      <w:pPr>
        <w:autoSpaceDE w:val="0"/>
        <w:autoSpaceDN w:val="0"/>
        <w:adjustRightInd w:val="0"/>
        <w:snapToGrid w:val="0"/>
        <w:spacing w:line="560" w:lineRule="exact"/>
        <w:ind w:firstLineChars="200" w:firstLine="600"/>
        <w:rPr>
          <w:rFonts w:eastAsia="方正仿宋简体"/>
          <w:color w:val="000000"/>
          <w:kern w:val="0"/>
          <w:sz w:val="30"/>
          <w:szCs w:val="30"/>
        </w:rPr>
      </w:pPr>
      <w:bookmarkStart w:id="5" w:name="OLE_LINK101"/>
      <w:r w:rsidRPr="001F3357">
        <w:rPr>
          <w:rFonts w:eastAsia="方正仿宋简体"/>
          <w:color w:val="000000"/>
          <w:kern w:val="0"/>
          <w:sz w:val="30"/>
          <w:szCs w:val="30"/>
        </w:rPr>
        <w:lastRenderedPageBreak/>
        <w:t>（一）由于计算机终端、通信系统等交易设施发生故障致使</w:t>
      </w:r>
      <w:r w:rsidRPr="001F3357">
        <w:rPr>
          <w:rFonts w:eastAsia="方正仿宋简体"/>
          <w:color w:val="000000"/>
          <w:kern w:val="0"/>
          <w:sz w:val="30"/>
          <w:szCs w:val="30"/>
        </w:rPr>
        <w:t>10%</w:t>
      </w:r>
      <w:r w:rsidRPr="001F3357">
        <w:rPr>
          <w:rFonts w:eastAsia="方正仿宋简体"/>
          <w:color w:val="000000"/>
          <w:kern w:val="0"/>
          <w:sz w:val="30"/>
          <w:szCs w:val="30"/>
        </w:rPr>
        <w:t>以上的会员不能正常交易；</w:t>
      </w:r>
    </w:p>
    <w:p w:rsidR="00216573" w:rsidRPr="001F3357" w:rsidRDefault="00216573" w:rsidP="001F3357">
      <w:pPr>
        <w:autoSpaceDE w:val="0"/>
        <w:autoSpaceDN w:val="0"/>
        <w:adjustRightInd w:val="0"/>
        <w:snapToGrid w:val="0"/>
        <w:spacing w:line="560" w:lineRule="exact"/>
        <w:ind w:firstLineChars="200" w:firstLine="600"/>
        <w:rPr>
          <w:rFonts w:eastAsia="方正仿宋简体"/>
          <w:color w:val="000000"/>
          <w:kern w:val="0"/>
          <w:sz w:val="30"/>
          <w:szCs w:val="30"/>
        </w:rPr>
      </w:pPr>
      <w:bookmarkStart w:id="6" w:name="OLE_LINK406"/>
      <w:r w:rsidRPr="001F3357">
        <w:rPr>
          <w:rFonts w:eastAsia="方正仿宋简体"/>
          <w:color w:val="000000"/>
          <w:kern w:val="0"/>
          <w:sz w:val="30"/>
          <w:szCs w:val="30"/>
        </w:rPr>
        <w:t>（二）</w:t>
      </w:r>
      <w:r w:rsidRPr="001F3357">
        <w:rPr>
          <w:rFonts w:eastAsia="方正仿宋简体"/>
          <w:color w:val="000000"/>
          <w:kern w:val="0"/>
          <w:sz w:val="30"/>
          <w:szCs w:val="30"/>
        </w:rPr>
        <w:t>30%</w:t>
      </w:r>
      <w:r w:rsidRPr="001F3357">
        <w:rPr>
          <w:rFonts w:eastAsia="方正仿宋简体"/>
          <w:color w:val="000000"/>
          <w:kern w:val="0"/>
          <w:sz w:val="30"/>
          <w:szCs w:val="30"/>
        </w:rPr>
        <w:t>以上参与交易的会员在连续交易开市前未能完成整个期货市场结算工作或完成交易系统初始化工作；</w:t>
      </w:r>
    </w:p>
    <w:p w:rsidR="00216573" w:rsidRPr="001F3357" w:rsidRDefault="00216573" w:rsidP="001F3357">
      <w:pPr>
        <w:autoSpaceDE w:val="0"/>
        <w:autoSpaceDN w:val="0"/>
        <w:adjustRightInd w:val="0"/>
        <w:snapToGrid w:val="0"/>
        <w:spacing w:line="560" w:lineRule="exact"/>
        <w:ind w:firstLineChars="200" w:firstLine="600"/>
        <w:rPr>
          <w:rFonts w:eastAsia="方正仿宋简体" w:hint="eastAsia"/>
          <w:color w:val="000000"/>
          <w:kern w:val="0"/>
          <w:sz w:val="30"/>
          <w:szCs w:val="30"/>
        </w:rPr>
      </w:pPr>
      <w:r w:rsidRPr="001F3357">
        <w:rPr>
          <w:rFonts w:eastAsia="方正仿宋简体"/>
          <w:color w:val="000000"/>
          <w:kern w:val="0"/>
          <w:sz w:val="30"/>
          <w:szCs w:val="30"/>
        </w:rPr>
        <w:t>（三）交易所认为必要的其他情况。</w:t>
      </w:r>
      <w:bookmarkEnd w:id="5"/>
      <w:bookmarkEnd w:id="6"/>
    </w:p>
    <w:p w:rsidR="00216573" w:rsidRPr="001F3357" w:rsidRDefault="00216573" w:rsidP="001F3357">
      <w:pPr>
        <w:adjustRightInd w:val="0"/>
        <w:snapToGrid w:val="0"/>
        <w:spacing w:beforeLines="50" w:before="156" w:line="560" w:lineRule="exact"/>
        <w:jc w:val="center"/>
        <w:rPr>
          <w:rFonts w:ascii="方正黑体简体" w:eastAsia="方正黑体简体" w:hint="eastAsia"/>
          <w:sz w:val="30"/>
          <w:szCs w:val="30"/>
        </w:rPr>
      </w:pPr>
      <w:r w:rsidRPr="001F3357">
        <w:rPr>
          <w:rFonts w:ascii="方正黑体简体" w:eastAsia="方正黑体简体"/>
          <w:sz w:val="30"/>
          <w:szCs w:val="30"/>
        </w:rPr>
        <w:t>第三章</w:t>
      </w:r>
      <w:r w:rsidR="001F3357">
        <w:rPr>
          <w:rFonts w:ascii="方正黑体简体" w:eastAsia="方正黑体简体"/>
          <w:sz w:val="30"/>
          <w:szCs w:val="30"/>
        </w:rPr>
        <w:t xml:space="preserve"> </w:t>
      </w:r>
      <w:r w:rsidRPr="001F3357">
        <w:rPr>
          <w:rFonts w:ascii="方正黑体简体" w:eastAsia="方正黑体简体"/>
          <w:sz w:val="30"/>
          <w:szCs w:val="30"/>
        </w:rPr>
        <w:t>连续交易合约交易、结算、风险管理</w:t>
      </w:r>
    </w:p>
    <w:p w:rsidR="00216573" w:rsidRPr="001F3357" w:rsidRDefault="00216573" w:rsidP="001F3357">
      <w:pPr>
        <w:autoSpaceDE w:val="0"/>
        <w:autoSpaceDN w:val="0"/>
        <w:adjustRightInd w:val="0"/>
        <w:snapToGrid w:val="0"/>
        <w:spacing w:line="560" w:lineRule="exact"/>
        <w:ind w:firstLineChars="200" w:firstLine="602"/>
        <w:rPr>
          <w:rFonts w:eastAsia="方正仿宋简体"/>
          <w:color w:val="000000"/>
          <w:kern w:val="0"/>
          <w:sz w:val="30"/>
          <w:szCs w:val="30"/>
        </w:rPr>
      </w:pPr>
      <w:r w:rsidRPr="001F3357">
        <w:rPr>
          <w:rFonts w:eastAsia="方正仿宋简体"/>
          <w:b/>
          <w:color w:val="000000"/>
          <w:kern w:val="0"/>
          <w:sz w:val="30"/>
          <w:szCs w:val="30"/>
        </w:rPr>
        <w:t>第八条</w:t>
      </w:r>
      <w:r w:rsidRPr="001F3357">
        <w:rPr>
          <w:rFonts w:eastAsia="方正仿宋简体"/>
          <w:color w:val="000000"/>
          <w:kern w:val="0"/>
          <w:sz w:val="30"/>
          <w:szCs w:val="30"/>
        </w:rPr>
        <w:t xml:space="preserve"> </w:t>
      </w:r>
      <w:r w:rsidRPr="001F3357">
        <w:rPr>
          <w:rFonts w:eastAsia="方正仿宋简体"/>
          <w:color w:val="000000"/>
          <w:kern w:val="0"/>
          <w:sz w:val="30"/>
          <w:szCs w:val="30"/>
        </w:rPr>
        <w:t>交易日的第一节是指从前一个工作日的连续交易开始至当天日盘</w:t>
      </w:r>
      <w:r w:rsidRPr="001F3357">
        <w:rPr>
          <w:rFonts w:eastAsia="方正仿宋简体"/>
          <w:color w:val="000000"/>
          <w:kern w:val="0"/>
          <w:sz w:val="30"/>
          <w:szCs w:val="30"/>
        </w:rPr>
        <w:t>10:15</w:t>
      </w:r>
      <w:r w:rsidRPr="001F3357">
        <w:rPr>
          <w:rFonts w:eastAsia="方正仿宋简体"/>
          <w:color w:val="000000"/>
          <w:kern w:val="0"/>
          <w:sz w:val="30"/>
          <w:szCs w:val="30"/>
        </w:rPr>
        <w:t>结束。</w:t>
      </w:r>
    </w:p>
    <w:p w:rsidR="00216573" w:rsidRPr="001F3357" w:rsidRDefault="00216573" w:rsidP="001F3357">
      <w:pPr>
        <w:autoSpaceDE w:val="0"/>
        <w:autoSpaceDN w:val="0"/>
        <w:adjustRightInd w:val="0"/>
        <w:snapToGrid w:val="0"/>
        <w:spacing w:line="560" w:lineRule="exact"/>
        <w:ind w:firstLineChars="200" w:firstLine="600"/>
        <w:rPr>
          <w:rFonts w:eastAsia="方正仿宋简体"/>
          <w:color w:val="000000"/>
          <w:kern w:val="0"/>
          <w:sz w:val="30"/>
          <w:szCs w:val="30"/>
        </w:rPr>
      </w:pPr>
      <w:r w:rsidRPr="001F3357">
        <w:rPr>
          <w:rFonts w:eastAsia="方正仿宋简体"/>
          <w:color w:val="000000"/>
          <w:kern w:val="0"/>
          <w:sz w:val="30"/>
          <w:szCs w:val="30"/>
        </w:rPr>
        <w:t>开设连续交易的品种，其开盘集合竞价在连续交易时段开市前</w:t>
      </w:r>
      <w:r w:rsidRPr="001F3357">
        <w:rPr>
          <w:rFonts w:eastAsia="方正仿宋简体"/>
          <w:color w:val="000000"/>
          <w:kern w:val="0"/>
          <w:sz w:val="30"/>
          <w:szCs w:val="30"/>
        </w:rPr>
        <w:t>5</w:t>
      </w:r>
      <w:r w:rsidRPr="001F3357">
        <w:rPr>
          <w:rFonts w:eastAsia="方正仿宋简体"/>
          <w:color w:val="000000"/>
          <w:kern w:val="0"/>
          <w:sz w:val="30"/>
          <w:szCs w:val="30"/>
        </w:rPr>
        <w:t>分钟内进行，其日盘交易时段集合竞价在日盘开始前</w:t>
      </w:r>
      <w:r w:rsidRPr="001F3357">
        <w:rPr>
          <w:rFonts w:eastAsia="方正仿宋简体"/>
          <w:color w:val="000000"/>
          <w:kern w:val="0"/>
          <w:sz w:val="30"/>
          <w:szCs w:val="30"/>
        </w:rPr>
        <w:t>5</w:t>
      </w:r>
      <w:r w:rsidRPr="001F3357">
        <w:rPr>
          <w:rFonts w:eastAsia="方正仿宋简体"/>
          <w:color w:val="000000"/>
          <w:kern w:val="0"/>
          <w:sz w:val="30"/>
          <w:szCs w:val="30"/>
        </w:rPr>
        <w:t>分钟内进行。开设连续交易的品种在无连续交易阶段的交易日，开盘集合竞价在日盘开市前</w:t>
      </w:r>
      <w:r w:rsidRPr="001F3357">
        <w:rPr>
          <w:rFonts w:eastAsia="方正仿宋简体"/>
          <w:color w:val="000000"/>
          <w:kern w:val="0"/>
          <w:sz w:val="30"/>
          <w:szCs w:val="30"/>
        </w:rPr>
        <w:t>5</w:t>
      </w:r>
      <w:r w:rsidRPr="001F3357">
        <w:rPr>
          <w:rFonts w:eastAsia="方正仿宋简体"/>
          <w:color w:val="000000"/>
          <w:kern w:val="0"/>
          <w:sz w:val="30"/>
          <w:szCs w:val="30"/>
        </w:rPr>
        <w:t>分钟内进行。</w:t>
      </w:r>
    </w:p>
    <w:p w:rsidR="00216573" w:rsidRPr="001F3357" w:rsidRDefault="00216573" w:rsidP="001F3357">
      <w:pPr>
        <w:autoSpaceDE w:val="0"/>
        <w:autoSpaceDN w:val="0"/>
        <w:adjustRightInd w:val="0"/>
        <w:snapToGrid w:val="0"/>
        <w:spacing w:line="560" w:lineRule="exact"/>
        <w:ind w:firstLineChars="200" w:firstLine="600"/>
        <w:rPr>
          <w:rFonts w:eastAsia="方正仿宋简体"/>
          <w:color w:val="000000"/>
          <w:kern w:val="0"/>
          <w:sz w:val="30"/>
          <w:szCs w:val="30"/>
        </w:rPr>
      </w:pPr>
      <w:r w:rsidRPr="001F3357">
        <w:rPr>
          <w:rFonts w:eastAsia="方正仿宋简体"/>
          <w:color w:val="000000"/>
          <w:kern w:val="0"/>
          <w:sz w:val="30"/>
          <w:szCs w:val="30"/>
        </w:rPr>
        <w:t>未开设连续交易的品种，其开盘集合竞价在日盘交易时段开市前</w:t>
      </w:r>
      <w:r w:rsidRPr="001F3357">
        <w:rPr>
          <w:rFonts w:eastAsia="方正仿宋简体"/>
          <w:color w:val="000000"/>
          <w:kern w:val="0"/>
          <w:sz w:val="30"/>
          <w:szCs w:val="30"/>
        </w:rPr>
        <w:t>5</w:t>
      </w:r>
      <w:r w:rsidRPr="001F3357">
        <w:rPr>
          <w:rFonts w:eastAsia="方正仿宋简体"/>
          <w:color w:val="000000"/>
          <w:kern w:val="0"/>
          <w:sz w:val="30"/>
          <w:szCs w:val="30"/>
        </w:rPr>
        <w:t>分钟内进行。</w:t>
      </w:r>
    </w:p>
    <w:p w:rsidR="00216573" w:rsidRPr="001F3357" w:rsidRDefault="00216573" w:rsidP="001F3357">
      <w:pPr>
        <w:autoSpaceDE w:val="0"/>
        <w:autoSpaceDN w:val="0"/>
        <w:adjustRightInd w:val="0"/>
        <w:snapToGrid w:val="0"/>
        <w:spacing w:line="560" w:lineRule="exact"/>
        <w:ind w:firstLineChars="200" w:firstLine="600"/>
        <w:rPr>
          <w:rFonts w:eastAsia="方正仿宋简体"/>
          <w:color w:val="000000"/>
          <w:kern w:val="0"/>
          <w:sz w:val="30"/>
          <w:szCs w:val="30"/>
        </w:rPr>
      </w:pPr>
      <w:r w:rsidRPr="001F3357">
        <w:rPr>
          <w:rFonts w:eastAsia="方正仿宋简体"/>
          <w:color w:val="000000"/>
          <w:kern w:val="0"/>
          <w:sz w:val="30"/>
          <w:szCs w:val="30"/>
        </w:rPr>
        <w:t>开盘集合竞价产生的成交价格作为该交易日的开盘价。集合竞价中未成交的申报单自动参与之后的竞价交易；连续交易阶段未成交申报单自动参与日盘集合竞价；客户的报价在一个交易日内一直有效，直到该报价全部成交或被撤销。</w:t>
      </w:r>
    </w:p>
    <w:p w:rsidR="00216573" w:rsidRPr="001F3357" w:rsidRDefault="00216573" w:rsidP="001F3357">
      <w:pPr>
        <w:autoSpaceDE w:val="0"/>
        <w:autoSpaceDN w:val="0"/>
        <w:adjustRightInd w:val="0"/>
        <w:snapToGrid w:val="0"/>
        <w:spacing w:line="560" w:lineRule="exact"/>
        <w:ind w:firstLineChars="200" w:firstLine="602"/>
        <w:rPr>
          <w:rFonts w:eastAsia="方正仿宋简体"/>
          <w:color w:val="000000"/>
          <w:kern w:val="0"/>
          <w:sz w:val="30"/>
          <w:szCs w:val="30"/>
        </w:rPr>
      </w:pPr>
      <w:r w:rsidRPr="001F3357">
        <w:rPr>
          <w:rFonts w:eastAsia="方正仿宋简体"/>
          <w:b/>
          <w:color w:val="000000"/>
          <w:kern w:val="0"/>
          <w:sz w:val="30"/>
          <w:szCs w:val="30"/>
        </w:rPr>
        <w:t>第九条</w:t>
      </w:r>
      <w:r w:rsidRPr="001F3357">
        <w:rPr>
          <w:rFonts w:eastAsia="方正仿宋简体"/>
          <w:color w:val="000000"/>
          <w:kern w:val="0"/>
          <w:sz w:val="30"/>
          <w:szCs w:val="30"/>
        </w:rPr>
        <w:t xml:space="preserve"> </w:t>
      </w:r>
      <w:r w:rsidRPr="001F3357">
        <w:rPr>
          <w:rFonts w:eastAsia="方正仿宋简体"/>
          <w:color w:val="000000"/>
          <w:kern w:val="0"/>
          <w:sz w:val="30"/>
          <w:szCs w:val="30"/>
        </w:rPr>
        <w:t>日盘结算完毕后，</w:t>
      </w:r>
      <w:bookmarkStart w:id="7" w:name="OLE_LINK17"/>
      <w:r w:rsidRPr="001F3357">
        <w:rPr>
          <w:rFonts w:eastAsia="方正仿宋简体"/>
          <w:color w:val="000000"/>
          <w:kern w:val="0"/>
          <w:sz w:val="30"/>
          <w:szCs w:val="30"/>
        </w:rPr>
        <w:t>会员的结算准备金低于最低余额时，该结算结果即视为交易所向会员发出的追加保证金通知</w:t>
      </w:r>
      <w:bookmarkEnd w:id="7"/>
      <w:r w:rsidRPr="001F3357">
        <w:rPr>
          <w:rFonts w:eastAsia="方正仿宋简体"/>
          <w:color w:val="000000"/>
          <w:kern w:val="0"/>
          <w:sz w:val="30"/>
          <w:szCs w:val="30"/>
        </w:rPr>
        <w:t>，两者的差额即为追加保证金金额。</w:t>
      </w:r>
      <w:r w:rsidRPr="001F3357">
        <w:rPr>
          <w:rFonts w:eastAsia="方正仿宋简体"/>
          <w:color w:val="000000"/>
          <w:kern w:val="0"/>
          <w:sz w:val="30"/>
          <w:szCs w:val="30"/>
        </w:rPr>
        <w:t xml:space="preserve"> </w:t>
      </w:r>
    </w:p>
    <w:p w:rsidR="00216573" w:rsidRPr="001F3357" w:rsidRDefault="00216573" w:rsidP="001F3357">
      <w:pPr>
        <w:autoSpaceDE w:val="0"/>
        <w:autoSpaceDN w:val="0"/>
        <w:adjustRightInd w:val="0"/>
        <w:snapToGrid w:val="0"/>
        <w:spacing w:line="560" w:lineRule="exact"/>
        <w:ind w:firstLineChars="200" w:firstLine="600"/>
        <w:rPr>
          <w:rFonts w:eastAsia="方正仿宋简体"/>
          <w:color w:val="000000"/>
          <w:kern w:val="0"/>
          <w:sz w:val="30"/>
          <w:szCs w:val="30"/>
        </w:rPr>
      </w:pPr>
      <w:r w:rsidRPr="001F3357">
        <w:rPr>
          <w:rFonts w:eastAsia="方正仿宋简体"/>
          <w:color w:val="000000"/>
          <w:kern w:val="0"/>
          <w:sz w:val="30"/>
          <w:szCs w:val="30"/>
        </w:rPr>
        <w:t>交易所发出追加保证金通知后，可通过存管银行从会员的专用资金账户中扣划。若未能全额扣款成功，</w:t>
      </w:r>
      <w:bookmarkStart w:id="8" w:name="OLE_LINK18"/>
      <w:r w:rsidRPr="001F3357">
        <w:rPr>
          <w:rFonts w:eastAsia="方正仿宋简体"/>
          <w:color w:val="000000"/>
          <w:kern w:val="0"/>
          <w:sz w:val="30"/>
          <w:szCs w:val="30"/>
        </w:rPr>
        <w:t>会员必须在当日连续交易开市前补足至结算准备金最低余额。</w:t>
      </w:r>
      <w:bookmarkEnd w:id="8"/>
      <w:r w:rsidRPr="001F3357">
        <w:rPr>
          <w:rFonts w:eastAsia="方正仿宋简体"/>
          <w:color w:val="000000"/>
          <w:kern w:val="0"/>
          <w:sz w:val="30"/>
          <w:szCs w:val="30"/>
        </w:rPr>
        <w:t>未补足的，若结算准备金余额大于零而低于结算准备金最低余额，当日连续交易开市后不得开新仓；若结算准备金余额小于零，则交易所将按《上海期货交易所风险控制管理办法》的规定进行处理。</w:t>
      </w:r>
      <w:r w:rsidRPr="001F3357">
        <w:rPr>
          <w:rFonts w:eastAsia="方正仿宋简体"/>
          <w:color w:val="000000"/>
          <w:kern w:val="0"/>
          <w:sz w:val="30"/>
          <w:szCs w:val="30"/>
        </w:rPr>
        <w:t xml:space="preserve"> </w:t>
      </w:r>
    </w:p>
    <w:p w:rsidR="00216573" w:rsidRPr="001F3357" w:rsidRDefault="00216573" w:rsidP="001F3357">
      <w:pPr>
        <w:autoSpaceDE w:val="0"/>
        <w:autoSpaceDN w:val="0"/>
        <w:adjustRightInd w:val="0"/>
        <w:snapToGrid w:val="0"/>
        <w:spacing w:line="560" w:lineRule="exact"/>
        <w:ind w:firstLineChars="200" w:firstLine="602"/>
        <w:rPr>
          <w:rFonts w:eastAsia="方正仿宋简体"/>
          <w:color w:val="000000"/>
          <w:kern w:val="0"/>
          <w:sz w:val="30"/>
          <w:szCs w:val="30"/>
        </w:rPr>
      </w:pPr>
      <w:r w:rsidRPr="001F3357">
        <w:rPr>
          <w:rFonts w:eastAsia="方正仿宋简体"/>
          <w:b/>
          <w:color w:val="000000"/>
          <w:kern w:val="0"/>
          <w:sz w:val="30"/>
          <w:szCs w:val="30"/>
        </w:rPr>
        <w:t>第十条</w:t>
      </w:r>
      <w:r w:rsidRPr="001F3357">
        <w:rPr>
          <w:rFonts w:eastAsia="方正仿宋简体"/>
          <w:color w:val="000000"/>
          <w:kern w:val="0"/>
          <w:sz w:val="30"/>
          <w:szCs w:val="30"/>
        </w:rPr>
        <w:t xml:space="preserve"> </w:t>
      </w:r>
      <w:r w:rsidRPr="001F3357">
        <w:rPr>
          <w:rFonts w:eastAsia="方正仿宋简体"/>
          <w:color w:val="000000"/>
          <w:kern w:val="0"/>
          <w:sz w:val="30"/>
          <w:szCs w:val="30"/>
        </w:rPr>
        <w:t>会员如对结算数据有异议，应在当日连续交易开市前三十分钟以书面形式通知交易所。遇特殊情况，会员可在当日连续交易开市后二小时内以书面形式通知交易所。如在规定时间内会员没有对结算数据提出异议，则视作会员已认可结算数据的正确性。</w:t>
      </w:r>
    </w:p>
    <w:p w:rsidR="00216573" w:rsidRPr="001F3357" w:rsidRDefault="00216573" w:rsidP="001F3357">
      <w:pPr>
        <w:autoSpaceDE w:val="0"/>
        <w:autoSpaceDN w:val="0"/>
        <w:adjustRightInd w:val="0"/>
        <w:snapToGrid w:val="0"/>
        <w:spacing w:line="560" w:lineRule="exact"/>
        <w:ind w:firstLineChars="200" w:firstLine="602"/>
        <w:rPr>
          <w:rFonts w:eastAsia="方正仿宋简体"/>
          <w:color w:val="000000"/>
          <w:kern w:val="0"/>
          <w:sz w:val="30"/>
          <w:szCs w:val="30"/>
        </w:rPr>
      </w:pPr>
      <w:r w:rsidRPr="001F3357">
        <w:rPr>
          <w:rFonts w:eastAsia="方正仿宋简体"/>
          <w:b/>
          <w:color w:val="000000"/>
          <w:kern w:val="0"/>
          <w:sz w:val="30"/>
          <w:szCs w:val="30"/>
        </w:rPr>
        <w:t>第十一条</w:t>
      </w:r>
      <w:r w:rsidRPr="001F3357">
        <w:rPr>
          <w:rFonts w:eastAsia="方正仿宋简体"/>
          <w:color w:val="000000"/>
          <w:kern w:val="0"/>
          <w:sz w:val="30"/>
          <w:szCs w:val="30"/>
        </w:rPr>
        <w:t xml:space="preserve"> </w:t>
      </w:r>
      <w:r w:rsidRPr="001F3357">
        <w:rPr>
          <w:rFonts w:eastAsia="方正仿宋简体"/>
          <w:color w:val="000000"/>
          <w:kern w:val="0"/>
          <w:sz w:val="30"/>
          <w:szCs w:val="30"/>
        </w:rPr>
        <w:t>连续交易期间，交易所不办理出金业务以及有价证券提取业务。</w:t>
      </w:r>
    </w:p>
    <w:p w:rsidR="00216573" w:rsidRPr="001F3357" w:rsidRDefault="00216573" w:rsidP="001F3357">
      <w:pPr>
        <w:autoSpaceDE w:val="0"/>
        <w:autoSpaceDN w:val="0"/>
        <w:adjustRightInd w:val="0"/>
        <w:snapToGrid w:val="0"/>
        <w:spacing w:line="560" w:lineRule="exact"/>
        <w:ind w:firstLineChars="200" w:firstLine="602"/>
        <w:rPr>
          <w:rFonts w:eastAsia="方正仿宋简体"/>
          <w:color w:val="000000"/>
          <w:kern w:val="0"/>
          <w:sz w:val="30"/>
          <w:szCs w:val="30"/>
        </w:rPr>
      </w:pPr>
      <w:r w:rsidRPr="001F3357">
        <w:rPr>
          <w:rFonts w:eastAsia="方正仿宋简体"/>
          <w:b/>
          <w:color w:val="000000"/>
          <w:kern w:val="0"/>
          <w:sz w:val="30"/>
          <w:szCs w:val="30"/>
        </w:rPr>
        <w:t>第十二条</w:t>
      </w:r>
      <w:r w:rsidRPr="001F3357">
        <w:rPr>
          <w:rFonts w:eastAsia="方正仿宋简体"/>
          <w:color w:val="000000"/>
          <w:kern w:val="0"/>
          <w:sz w:val="30"/>
          <w:szCs w:val="30"/>
        </w:rPr>
        <w:t xml:space="preserve"> </w:t>
      </w:r>
      <w:r w:rsidRPr="001F3357">
        <w:rPr>
          <w:rFonts w:eastAsia="方正仿宋简体"/>
          <w:color w:val="000000"/>
          <w:kern w:val="0"/>
          <w:sz w:val="30"/>
          <w:szCs w:val="30"/>
        </w:rPr>
        <w:t>强行平仓的执行原则：强行平仓先由会员自己执行，时限除交易所特别规定外，一律为每个交易日第一节交易时间内。若时限内会员未执行完毕，则由交易所强制执行。因结算准备金小于零而被要求强行平仓的，在保证金补足前，禁止相关会员的开仓交易。</w:t>
      </w:r>
    </w:p>
    <w:p w:rsidR="00216573" w:rsidRPr="001F3357" w:rsidRDefault="00216573" w:rsidP="001F3357">
      <w:pPr>
        <w:autoSpaceDE w:val="0"/>
        <w:autoSpaceDN w:val="0"/>
        <w:adjustRightInd w:val="0"/>
        <w:snapToGrid w:val="0"/>
        <w:spacing w:line="560" w:lineRule="exact"/>
        <w:ind w:firstLineChars="200" w:firstLine="602"/>
        <w:rPr>
          <w:rFonts w:eastAsia="方正仿宋简体"/>
          <w:color w:val="000000"/>
          <w:kern w:val="0"/>
          <w:sz w:val="30"/>
          <w:szCs w:val="30"/>
        </w:rPr>
      </w:pPr>
      <w:r w:rsidRPr="001F3357">
        <w:rPr>
          <w:rFonts w:eastAsia="方正仿宋简体"/>
          <w:b/>
          <w:color w:val="000000"/>
          <w:kern w:val="0"/>
          <w:sz w:val="30"/>
          <w:szCs w:val="30"/>
        </w:rPr>
        <w:t>第十三条</w:t>
      </w:r>
      <w:r w:rsidRPr="001F3357">
        <w:rPr>
          <w:rFonts w:eastAsia="方正仿宋简体"/>
          <w:color w:val="000000"/>
          <w:kern w:val="0"/>
          <w:sz w:val="30"/>
          <w:szCs w:val="30"/>
        </w:rPr>
        <w:t xml:space="preserve"> </w:t>
      </w:r>
      <w:r w:rsidRPr="001F3357">
        <w:rPr>
          <w:rFonts w:eastAsia="方正仿宋简体"/>
          <w:color w:val="000000"/>
          <w:kern w:val="0"/>
          <w:sz w:val="30"/>
          <w:szCs w:val="30"/>
        </w:rPr>
        <w:t>强行平仓的执行：</w:t>
      </w:r>
    </w:p>
    <w:p w:rsidR="00216573" w:rsidRPr="001F3357" w:rsidRDefault="00216573" w:rsidP="001F3357">
      <w:pPr>
        <w:autoSpaceDE w:val="0"/>
        <w:autoSpaceDN w:val="0"/>
        <w:adjustRightInd w:val="0"/>
        <w:snapToGrid w:val="0"/>
        <w:spacing w:line="560" w:lineRule="exact"/>
        <w:ind w:firstLineChars="200" w:firstLine="600"/>
        <w:rPr>
          <w:rFonts w:eastAsia="方正仿宋简体"/>
          <w:color w:val="000000"/>
          <w:kern w:val="0"/>
          <w:sz w:val="30"/>
          <w:szCs w:val="30"/>
        </w:rPr>
      </w:pPr>
      <w:r w:rsidRPr="001F3357">
        <w:rPr>
          <w:rFonts w:eastAsia="方正仿宋简体"/>
          <w:color w:val="000000"/>
          <w:kern w:val="0"/>
          <w:sz w:val="30"/>
          <w:szCs w:val="30"/>
        </w:rPr>
        <w:t>（一）通知。</w:t>
      </w:r>
    </w:p>
    <w:p w:rsidR="00216573" w:rsidRPr="001F3357" w:rsidRDefault="00216573" w:rsidP="001F3357">
      <w:pPr>
        <w:autoSpaceDE w:val="0"/>
        <w:autoSpaceDN w:val="0"/>
        <w:adjustRightInd w:val="0"/>
        <w:snapToGrid w:val="0"/>
        <w:spacing w:line="560" w:lineRule="exact"/>
        <w:ind w:firstLineChars="200" w:firstLine="600"/>
        <w:rPr>
          <w:rFonts w:eastAsia="方正仿宋简体"/>
          <w:color w:val="000000"/>
          <w:kern w:val="0"/>
          <w:sz w:val="30"/>
          <w:szCs w:val="30"/>
        </w:rPr>
      </w:pPr>
      <w:r w:rsidRPr="001F3357">
        <w:rPr>
          <w:rFonts w:eastAsia="方正仿宋简体"/>
          <w:color w:val="000000"/>
          <w:kern w:val="0"/>
          <w:sz w:val="30"/>
          <w:szCs w:val="30"/>
        </w:rPr>
        <w:t>交易所</w:t>
      </w:r>
      <w:r w:rsidRPr="001F3357">
        <w:rPr>
          <w:rFonts w:ascii="方正仿宋简体" w:eastAsia="方正仿宋简体" w:hint="eastAsia"/>
          <w:color w:val="000000"/>
          <w:kern w:val="0"/>
          <w:sz w:val="30"/>
          <w:szCs w:val="30"/>
        </w:rPr>
        <w:t>以“强行平仓通知书”（以下简称通知书）的形式向有关会员下达强行平仓要求。通知书除交易所特别送达</w:t>
      </w:r>
      <w:r w:rsidRPr="001F3357">
        <w:rPr>
          <w:rFonts w:eastAsia="方正仿宋简体"/>
          <w:color w:val="000000"/>
          <w:kern w:val="0"/>
          <w:sz w:val="30"/>
          <w:szCs w:val="30"/>
        </w:rPr>
        <w:t>以外，随当日结算数据发送，有关会员可以通过会员服务系统获得。</w:t>
      </w:r>
      <w:r w:rsidRPr="001F3357">
        <w:rPr>
          <w:rFonts w:eastAsia="方正仿宋简体"/>
          <w:color w:val="000000"/>
          <w:kern w:val="0"/>
          <w:sz w:val="30"/>
          <w:szCs w:val="30"/>
        </w:rPr>
        <w:t xml:space="preserve"> </w:t>
      </w:r>
    </w:p>
    <w:p w:rsidR="00216573" w:rsidRPr="001F3357" w:rsidRDefault="00216573" w:rsidP="001F3357">
      <w:pPr>
        <w:autoSpaceDE w:val="0"/>
        <w:autoSpaceDN w:val="0"/>
        <w:adjustRightInd w:val="0"/>
        <w:snapToGrid w:val="0"/>
        <w:spacing w:line="560" w:lineRule="exact"/>
        <w:ind w:firstLineChars="200" w:firstLine="600"/>
        <w:rPr>
          <w:rFonts w:eastAsia="方正仿宋简体"/>
          <w:color w:val="000000"/>
          <w:kern w:val="0"/>
          <w:sz w:val="30"/>
          <w:szCs w:val="30"/>
        </w:rPr>
      </w:pPr>
      <w:r w:rsidRPr="001F3357">
        <w:rPr>
          <w:rFonts w:eastAsia="方正仿宋简体"/>
          <w:color w:val="000000"/>
          <w:kern w:val="0"/>
          <w:sz w:val="30"/>
          <w:szCs w:val="30"/>
        </w:rPr>
        <w:t>（二）执行及确认。</w:t>
      </w:r>
      <w:r w:rsidRPr="001F3357">
        <w:rPr>
          <w:rFonts w:eastAsia="方正仿宋简体"/>
          <w:color w:val="000000"/>
          <w:kern w:val="0"/>
          <w:sz w:val="30"/>
          <w:szCs w:val="30"/>
        </w:rPr>
        <w:t xml:space="preserve"> </w:t>
      </w:r>
    </w:p>
    <w:p w:rsidR="00216573" w:rsidRPr="001F3357" w:rsidRDefault="00216573" w:rsidP="001F3357">
      <w:pPr>
        <w:autoSpaceDE w:val="0"/>
        <w:autoSpaceDN w:val="0"/>
        <w:adjustRightInd w:val="0"/>
        <w:snapToGrid w:val="0"/>
        <w:spacing w:line="560" w:lineRule="exact"/>
        <w:ind w:firstLineChars="200" w:firstLine="600"/>
        <w:rPr>
          <w:rFonts w:eastAsia="方正仿宋简体" w:hint="eastAsia"/>
          <w:color w:val="000000"/>
          <w:kern w:val="0"/>
          <w:sz w:val="30"/>
          <w:szCs w:val="30"/>
        </w:rPr>
      </w:pPr>
      <w:r w:rsidRPr="001F3357">
        <w:rPr>
          <w:rFonts w:eastAsia="方正仿宋简体"/>
          <w:color w:val="000000"/>
          <w:kern w:val="0"/>
          <w:sz w:val="30"/>
          <w:szCs w:val="30"/>
        </w:rPr>
        <w:t>交易日第一节交易时间内，有关会员必须首先自行平仓，直至达到平仓要求。若超过会员自行强行平仓时限而未执行完毕的，剩余部分由交易所直接执行强行平仓。</w:t>
      </w:r>
    </w:p>
    <w:p w:rsidR="00216573" w:rsidRPr="001F3357" w:rsidRDefault="00216573" w:rsidP="001F3357">
      <w:pPr>
        <w:adjustRightInd w:val="0"/>
        <w:snapToGrid w:val="0"/>
        <w:spacing w:beforeLines="50" w:before="156" w:line="560" w:lineRule="exact"/>
        <w:jc w:val="center"/>
        <w:rPr>
          <w:rFonts w:ascii="方正黑体简体" w:eastAsia="方正黑体简体" w:hint="eastAsia"/>
          <w:sz w:val="30"/>
          <w:szCs w:val="30"/>
        </w:rPr>
      </w:pPr>
      <w:r w:rsidRPr="001F3357">
        <w:rPr>
          <w:rFonts w:ascii="方正黑体简体" w:eastAsia="方正黑体简体"/>
          <w:sz w:val="30"/>
          <w:szCs w:val="30"/>
        </w:rPr>
        <w:t>第四章</w:t>
      </w:r>
      <w:r w:rsidR="001F3357">
        <w:rPr>
          <w:rFonts w:ascii="方正黑体简体" w:eastAsia="方正黑体简体"/>
          <w:sz w:val="30"/>
          <w:szCs w:val="30"/>
        </w:rPr>
        <w:t xml:space="preserve"> </w:t>
      </w:r>
      <w:r w:rsidRPr="001F3357">
        <w:rPr>
          <w:rFonts w:ascii="方正黑体简体" w:eastAsia="方正黑体简体"/>
          <w:sz w:val="30"/>
          <w:szCs w:val="30"/>
        </w:rPr>
        <w:t>附</w:t>
      </w:r>
      <w:r w:rsidR="001F3357">
        <w:rPr>
          <w:rFonts w:ascii="方正黑体简体" w:eastAsia="方正黑体简体"/>
          <w:sz w:val="30"/>
          <w:szCs w:val="30"/>
        </w:rPr>
        <w:t xml:space="preserve"> </w:t>
      </w:r>
      <w:r w:rsidRPr="001F3357">
        <w:rPr>
          <w:rFonts w:ascii="方正黑体简体" w:eastAsia="方正黑体简体"/>
          <w:sz w:val="30"/>
          <w:szCs w:val="30"/>
        </w:rPr>
        <w:t>则</w:t>
      </w:r>
    </w:p>
    <w:p w:rsidR="00216573" w:rsidRPr="001F3357" w:rsidRDefault="00216573" w:rsidP="001F3357">
      <w:pPr>
        <w:autoSpaceDE w:val="0"/>
        <w:autoSpaceDN w:val="0"/>
        <w:adjustRightInd w:val="0"/>
        <w:snapToGrid w:val="0"/>
        <w:spacing w:line="560" w:lineRule="exact"/>
        <w:ind w:firstLineChars="200" w:firstLine="602"/>
        <w:rPr>
          <w:rFonts w:eastAsia="方正仿宋简体"/>
          <w:color w:val="000000"/>
          <w:kern w:val="0"/>
          <w:sz w:val="30"/>
          <w:szCs w:val="30"/>
        </w:rPr>
      </w:pPr>
      <w:r w:rsidRPr="001F3357">
        <w:rPr>
          <w:rFonts w:eastAsia="方正仿宋简体"/>
          <w:b/>
          <w:color w:val="000000"/>
          <w:kern w:val="0"/>
          <w:sz w:val="30"/>
          <w:szCs w:val="30"/>
        </w:rPr>
        <w:t>第十四条</w:t>
      </w:r>
      <w:r w:rsidRPr="001F3357">
        <w:rPr>
          <w:rFonts w:eastAsia="方正仿宋简体"/>
          <w:color w:val="000000"/>
          <w:kern w:val="0"/>
          <w:sz w:val="30"/>
          <w:szCs w:val="30"/>
        </w:rPr>
        <w:t xml:space="preserve"> </w:t>
      </w:r>
      <w:r w:rsidRPr="001F3357">
        <w:rPr>
          <w:rFonts w:eastAsia="方正仿宋简体"/>
          <w:color w:val="000000"/>
          <w:kern w:val="0"/>
          <w:sz w:val="30"/>
          <w:szCs w:val="30"/>
        </w:rPr>
        <w:t>本细则的解释权属于上海期货交易所。</w:t>
      </w:r>
    </w:p>
    <w:p w:rsidR="00216573" w:rsidRPr="001F3357" w:rsidRDefault="00216573" w:rsidP="001F3357">
      <w:pPr>
        <w:autoSpaceDE w:val="0"/>
        <w:autoSpaceDN w:val="0"/>
        <w:adjustRightInd w:val="0"/>
        <w:snapToGrid w:val="0"/>
        <w:spacing w:line="560" w:lineRule="exact"/>
        <w:ind w:firstLineChars="200" w:firstLine="602"/>
        <w:rPr>
          <w:rFonts w:eastAsia="方正仿宋简体"/>
          <w:color w:val="000000"/>
          <w:kern w:val="0"/>
          <w:sz w:val="30"/>
          <w:szCs w:val="30"/>
        </w:rPr>
      </w:pPr>
      <w:r w:rsidRPr="001F3357">
        <w:rPr>
          <w:rFonts w:eastAsia="方正仿宋简体"/>
          <w:b/>
          <w:color w:val="000000"/>
          <w:kern w:val="0"/>
          <w:sz w:val="30"/>
          <w:szCs w:val="30"/>
        </w:rPr>
        <w:t>第十五条</w:t>
      </w:r>
      <w:r w:rsidRPr="001F3357">
        <w:rPr>
          <w:rFonts w:eastAsia="方正仿宋简体"/>
          <w:color w:val="000000"/>
          <w:kern w:val="0"/>
          <w:sz w:val="30"/>
          <w:szCs w:val="30"/>
        </w:rPr>
        <w:t xml:space="preserve"> </w:t>
      </w:r>
      <w:r w:rsidRPr="001F3357">
        <w:rPr>
          <w:rFonts w:eastAsia="方正仿宋简体"/>
          <w:color w:val="000000"/>
          <w:kern w:val="0"/>
          <w:sz w:val="30"/>
          <w:szCs w:val="30"/>
        </w:rPr>
        <w:t>违反本细则规定的，交易所按《上海期货交易所违规处理办法》的有关规定处理。</w:t>
      </w:r>
    </w:p>
    <w:p w:rsidR="00216573" w:rsidRPr="001F3357" w:rsidRDefault="00216573" w:rsidP="001F3357">
      <w:pPr>
        <w:autoSpaceDE w:val="0"/>
        <w:autoSpaceDN w:val="0"/>
        <w:adjustRightInd w:val="0"/>
        <w:snapToGrid w:val="0"/>
        <w:spacing w:line="560" w:lineRule="exact"/>
        <w:ind w:firstLineChars="200" w:firstLine="602"/>
        <w:rPr>
          <w:rFonts w:eastAsia="方正仿宋简体"/>
          <w:color w:val="000000"/>
          <w:kern w:val="0"/>
          <w:sz w:val="30"/>
          <w:szCs w:val="30"/>
        </w:rPr>
      </w:pPr>
      <w:r w:rsidRPr="001F3357">
        <w:rPr>
          <w:rFonts w:eastAsia="方正仿宋简体"/>
          <w:b/>
          <w:color w:val="000000"/>
          <w:kern w:val="0"/>
          <w:sz w:val="30"/>
          <w:szCs w:val="30"/>
        </w:rPr>
        <w:t>第十六条</w:t>
      </w:r>
      <w:r w:rsidRPr="001F3357">
        <w:rPr>
          <w:rFonts w:eastAsia="方正仿宋简体"/>
          <w:color w:val="000000"/>
          <w:kern w:val="0"/>
          <w:sz w:val="30"/>
          <w:szCs w:val="30"/>
        </w:rPr>
        <w:t xml:space="preserve"> </w:t>
      </w:r>
      <w:r w:rsidRPr="001F3357">
        <w:rPr>
          <w:rFonts w:eastAsia="方正仿宋简体"/>
          <w:color w:val="000000"/>
          <w:kern w:val="0"/>
          <w:sz w:val="30"/>
          <w:szCs w:val="30"/>
        </w:rPr>
        <w:t>本细则所称的</w:t>
      </w:r>
      <w:r w:rsidRPr="001F3357">
        <w:rPr>
          <w:rFonts w:ascii="方正仿宋简体" w:eastAsia="方正仿宋简体" w:hint="eastAsia"/>
          <w:color w:val="000000"/>
          <w:kern w:val="0"/>
          <w:sz w:val="30"/>
          <w:szCs w:val="30"/>
        </w:rPr>
        <w:t>“工作日”、“天”均指自然日，即</w:t>
      </w:r>
      <w:r w:rsidRPr="001F3357">
        <w:rPr>
          <w:rFonts w:eastAsia="方正仿宋简体"/>
          <w:color w:val="000000"/>
          <w:kern w:val="0"/>
          <w:sz w:val="30"/>
          <w:szCs w:val="30"/>
        </w:rPr>
        <w:t>该日</w:t>
      </w:r>
      <w:r w:rsidRPr="001F3357">
        <w:rPr>
          <w:rFonts w:eastAsia="方正仿宋简体"/>
          <w:color w:val="000000"/>
          <w:kern w:val="0"/>
          <w:sz w:val="30"/>
          <w:szCs w:val="30"/>
        </w:rPr>
        <w:t>0:00</w:t>
      </w:r>
      <w:r w:rsidRPr="001F3357">
        <w:rPr>
          <w:rFonts w:eastAsia="方正仿宋简体"/>
          <w:color w:val="000000"/>
          <w:kern w:val="0"/>
          <w:sz w:val="30"/>
          <w:szCs w:val="30"/>
        </w:rPr>
        <w:t>至</w:t>
      </w:r>
      <w:r w:rsidRPr="001F3357">
        <w:rPr>
          <w:rFonts w:eastAsia="方正仿宋简体"/>
          <w:color w:val="000000"/>
          <w:kern w:val="0"/>
          <w:sz w:val="30"/>
          <w:szCs w:val="30"/>
        </w:rPr>
        <w:t>24:00</w:t>
      </w:r>
      <w:r w:rsidRPr="001F3357">
        <w:rPr>
          <w:rFonts w:eastAsia="方正仿宋简体"/>
          <w:color w:val="000000"/>
          <w:kern w:val="0"/>
          <w:sz w:val="30"/>
          <w:szCs w:val="30"/>
        </w:rPr>
        <w:t>。</w:t>
      </w:r>
    </w:p>
    <w:p w:rsidR="0056437C" w:rsidRPr="001F3357" w:rsidRDefault="00216573" w:rsidP="001F3357">
      <w:pPr>
        <w:autoSpaceDE w:val="0"/>
        <w:autoSpaceDN w:val="0"/>
        <w:adjustRightInd w:val="0"/>
        <w:snapToGrid w:val="0"/>
        <w:spacing w:line="560" w:lineRule="exact"/>
        <w:ind w:firstLineChars="200" w:firstLine="602"/>
        <w:rPr>
          <w:rFonts w:eastAsia="方正仿宋简体"/>
          <w:color w:val="000000"/>
          <w:kern w:val="0"/>
          <w:sz w:val="30"/>
          <w:szCs w:val="30"/>
        </w:rPr>
      </w:pPr>
      <w:r w:rsidRPr="001F3357">
        <w:rPr>
          <w:rFonts w:eastAsia="方正仿宋简体"/>
          <w:b/>
          <w:color w:val="000000"/>
          <w:kern w:val="0"/>
          <w:sz w:val="30"/>
          <w:szCs w:val="30"/>
        </w:rPr>
        <w:t>第十七条</w:t>
      </w:r>
      <w:r w:rsidRPr="001F3357">
        <w:rPr>
          <w:rFonts w:eastAsia="方正仿宋简体"/>
          <w:color w:val="000000"/>
          <w:kern w:val="0"/>
          <w:sz w:val="30"/>
          <w:szCs w:val="30"/>
        </w:rPr>
        <w:t xml:space="preserve"> </w:t>
      </w:r>
      <w:r w:rsidRPr="001F3357">
        <w:rPr>
          <w:rFonts w:eastAsia="方正仿宋简体"/>
          <w:sz w:val="30"/>
          <w:szCs w:val="30"/>
        </w:rPr>
        <w:t>本细则自</w:t>
      </w:r>
      <w:r w:rsidRPr="001F3357">
        <w:rPr>
          <w:rFonts w:eastAsia="方正仿宋简体"/>
          <w:sz w:val="30"/>
          <w:szCs w:val="30"/>
        </w:rPr>
        <w:t>2023</w:t>
      </w:r>
      <w:r w:rsidRPr="001F3357">
        <w:rPr>
          <w:rFonts w:eastAsia="方正仿宋简体"/>
          <w:sz w:val="30"/>
          <w:szCs w:val="30"/>
        </w:rPr>
        <w:t>年</w:t>
      </w:r>
      <w:r w:rsidRPr="001F3357">
        <w:rPr>
          <w:rFonts w:eastAsia="方正仿宋简体"/>
          <w:sz w:val="30"/>
          <w:szCs w:val="30"/>
        </w:rPr>
        <w:t>5</w:t>
      </w:r>
      <w:r w:rsidRPr="001F3357">
        <w:rPr>
          <w:rFonts w:eastAsia="方正仿宋简体"/>
          <w:sz w:val="30"/>
          <w:szCs w:val="30"/>
        </w:rPr>
        <w:t>月</w:t>
      </w:r>
      <w:r w:rsidRPr="001F3357">
        <w:rPr>
          <w:rFonts w:eastAsia="方正仿宋简体"/>
          <w:sz w:val="30"/>
          <w:szCs w:val="30"/>
        </w:rPr>
        <w:t>2</w:t>
      </w:r>
      <w:bookmarkStart w:id="9" w:name="_GoBack"/>
      <w:bookmarkEnd w:id="9"/>
      <w:r w:rsidRPr="001F3357">
        <w:rPr>
          <w:rFonts w:eastAsia="方正仿宋简体"/>
          <w:sz w:val="30"/>
          <w:szCs w:val="30"/>
        </w:rPr>
        <w:t>6</w:t>
      </w:r>
      <w:r w:rsidRPr="001F3357">
        <w:rPr>
          <w:rFonts w:eastAsia="方正仿宋简体"/>
          <w:sz w:val="30"/>
          <w:szCs w:val="30"/>
        </w:rPr>
        <w:t>日起实施。</w:t>
      </w:r>
    </w:p>
    <w:sectPr w:rsidR="0056437C" w:rsidRPr="001F3357" w:rsidSect="001F3357">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B8E" w:rsidRDefault="00DF4B8E" w:rsidP="00216573">
      <w:r>
        <w:separator/>
      </w:r>
    </w:p>
  </w:endnote>
  <w:endnote w:type="continuationSeparator" w:id="0">
    <w:p w:rsidR="00DF4B8E" w:rsidRDefault="00DF4B8E" w:rsidP="0021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621065"/>
      <w:docPartObj>
        <w:docPartGallery w:val="Page Numbers (Bottom of Page)"/>
        <w:docPartUnique/>
      </w:docPartObj>
    </w:sdtPr>
    <w:sdtEndPr>
      <w:rPr>
        <w:rFonts w:ascii="Times New Roman" w:hAnsi="Times New Roman" w:cs="Times New Roman"/>
        <w:sz w:val="24"/>
      </w:rPr>
    </w:sdtEndPr>
    <w:sdtContent>
      <w:p w:rsidR="001F3357" w:rsidRPr="001F3357" w:rsidRDefault="001F3357">
        <w:pPr>
          <w:pStyle w:val="a4"/>
          <w:jc w:val="center"/>
          <w:rPr>
            <w:rFonts w:ascii="Times New Roman" w:hAnsi="Times New Roman" w:cs="Times New Roman"/>
            <w:sz w:val="24"/>
          </w:rPr>
        </w:pPr>
        <w:r w:rsidRPr="001F3357">
          <w:rPr>
            <w:rFonts w:ascii="Times New Roman" w:hAnsi="Times New Roman" w:cs="Times New Roman"/>
            <w:sz w:val="24"/>
          </w:rPr>
          <w:fldChar w:fldCharType="begin"/>
        </w:r>
        <w:r w:rsidRPr="001F3357">
          <w:rPr>
            <w:rFonts w:ascii="Times New Roman" w:hAnsi="Times New Roman" w:cs="Times New Roman"/>
            <w:sz w:val="24"/>
          </w:rPr>
          <w:instrText>PAGE   \* MERGEFORMAT</w:instrText>
        </w:r>
        <w:r w:rsidRPr="001F3357">
          <w:rPr>
            <w:rFonts w:ascii="Times New Roman" w:hAnsi="Times New Roman" w:cs="Times New Roman"/>
            <w:sz w:val="24"/>
          </w:rPr>
          <w:fldChar w:fldCharType="separate"/>
        </w:r>
        <w:r w:rsidR="00DF4B8E" w:rsidRPr="00DF4B8E">
          <w:rPr>
            <w:rFonts w:ascii="Times New Roman" w:hAnsi="Times New Roman" w:cs="Times New Roman"/>
            <w:noProof/>
            <w:sz w:val="24"/>
            <w:lang w:val="zh-CN"/>
          </w:rPr>
          <w:t>-</w:t>
        </w:r>
        <w:r w:rsidR="00DF4B8E">
          <w:rPr>
            <w:rFonts w:ascii="Times New Roman" w:hAnsi="Times New Roman" w:cs="Times New Roman"/>
            <w:noProof/>
            <w:sz w:val="24"/>
          </w:rPr>
          <w:t xml:space="preserve"> 1 -</w:t>
        </w:r>
        <w:r w:rsidRPr="001F3357">
          <w:rPr>
            <w:rFonts w:ascii="Times New Roman" w:hAnsi="Times New Roman" w:cs="Times New Roman"/>
            <w:sz w:val="24"/>
          </w:rPr>
          <w:fldChar w:fldCharType="end"/>
        </w:r>
      </w:p>
    </w:sdtContent>
  </w:sdt>
  <w:p w:rsidR="001F3357" w:rsidRDefault="001F33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B8E" w:rsidRDefault="00DF4B8E" w:rsidP="00216573">
      <w:r>
        <w:separator/>
      </w:r>
    </w:p>
  </w:footnote>
  <w:footnote w:type="continuationSeparator" w:id="0">
    <w:p w:rsidR="00DF4B8E" w:rsidRDefault="00DF4B8E" w:rsidP="00216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19"/>
    <w:rsid w:val="001F3357"/>
    <w:rsid w:val="00216573"/>
    <w:rsid w:val="0056437C"/>
    <w:rsid w:val="00C22B19"/>
    <w:rsid w:val="00C82489"/>
    <w:rsid w:val="00D340B3"/>
    <w:rsid w:val="00DB546C"/>
    <w:rsid w:val="00DF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596ED2-3E12-43D5-8001-34A819C5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5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65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6573"/>
    <w:rPr>
      <w:sz w:val="18"/>
      <w:szCs w:val="18"/>
    </w:rPr>
  </w:style>
  <w:style w:type="paragraph" w:styleId="a4">
    <w:name w:val="footer"/>
    <w:basedOn w:val="a"/>
    <w:link w:val="Char0"/>
    <w:uiPriority w:val="99"/>
    <w:unhideWhenUsed/>
    <w:rsid w:val="002165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65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242</Words>
  <Characters>1383</Characters>
  <Application>Microsoft Office Word</Application>
  <DocSecurity>0</DocSecurity>
  <Lines>11</Lines>
  <Paragraphs>3</Paragraphs>
  <ScaleCrop>false</ScaleCrop>
  <Company>SHFE</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叶勇</dc:creator>
  <cp:keywords/>
  <dc:description/>
  <cp:lastModifiedBy>shfe</cp:lastModifiedBy>
  <cp:revision>4</cp:revision>
  <dcterms:created xsi:type="dcterms:W3CDTF">2023-04-14T05:49:00Z</dcterms:created>
  <dcterms:modified xsi:type="dcterms:W3CDTF">2023-04-26T01:16:00Z</dcterms:modified>
</cp:coreProperties>
</file>